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5C949F" w14:textId="77777777" w:rsidR="00A9356B" w:rsidRPr="00D35B83" w:rsidRDefault="00A9356B" w:rsidP="00A9356B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  <w:t>ALLEGATO A4 – DICHIARAZIONE SUL POSSESSO DEI REQUISITI DI IDONEITÀ PROFESSIONALE E CAPACITÀ DI CONTRARRE</w:t>
      </w:r>
    </w:p>
    <w:p w14:paraId="58BE7F9C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(Da utilizzare nel caso in cui l’operatore economico sia iscritto in CCIAA)</w:t>
      </w:r>
    </w:p>
    <w:p w14:paraId="1F327A6F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6E8FCA57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(Da inserire nella BUSTA “A” – DOCUMENTAZIONE AMMINISTRATIVA)</w:t>
      </w:r>
    </w:p>
    <w:p w14:paraId="1D525987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B415580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BANDO DI GARA MEDIANTE PROCEDURA AD EVIDENZA PRIVATA PER L’ASSEGNAZIONE DEL CONTRATTO D’AFFITTO DI RAMO D’AZIENDA RELATIVO ALLA GESTIONE DEL CAMPEGGIO “POGGIO DEGLI UCCELLINI”</w:t>
      </w:r>
    </w:p>
    <w:p w14:paraId="1479F7F4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262A0710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Il/La sottoscritto/a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Nome e Cognome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, in qualità di Legale Rappresentante / Procuratore dell'Operatore Economico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Ragione Sociale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, ai sensi e per gli effetti degli artt. 46 e 47 del D.P.R. 445/2000,</w:t>
      </w:r>
    </w:p>
    <w:p w14:paraId="355DA5DD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64B0D9D6" w14:textId="77777777" w:rsidR="00A9356B" w:rsidRPr="00D35B83" w:rsidRDefault="00A9356B" w:rsidP="00A9356B">
      <w:pPr>
        <w:spacing w:after="0" w:line="240" w:lineRule="auto"/>
        <w:jc w:val="center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DICHIARA</w:t>
      </w:r>
    </w:p>
    <w:p w14:paraId="6FA1DCAD" w14:textId="77777777" w:rsidR="00A9356B" w:rsidRPr="00D35B83" w:rsidRDefault="00A9356B" w:rsidP="00A9356B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2F9BD54E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A garanzia della piena capacità giuridica di contrarre con il CCFT ex art. 1425 c.c. e della propria solvibilità negoziale:</w:t>
      </w:r>
    </w:p>
    <w:p w14:paraId="0852DFF0" w14:textId="77777777" w:rsidR="00A9356B" w:rsidRPr="00D35B83" w:rsidRDefault="00A9356B" w:rsidP="00A9356B">
      <w:p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6E65C26A" w14:textId="77777777" w:rsidR="00A9356B" w:rsidRPr="00D35B83" w:rsidRDefault="00A9356B" w:rsidP="00A9356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Iscrizione CCIAA: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Di essere regolarmente iscritto/a presso il Registro delle Imprese della Camera di Commercio, Industria, Artigianato e Agricoltura di [Camera di Commercio] con i seguenti dati:</w:t>
      </w:r>
    </w:p>
    <w:p w14:paraId="50E0609B" w14:textId="77777777" w:rsidR="00A9356B" w:rsidRPr="00D35B83" w:rsidRDefault="00A9356B" w:rsidP="00A9356B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4AE6FD23" w14:textId="77777777" w:rsidR="00A9356B" w:rsidRPr="00D35B83" w:rsidRDefault="00A9356B" w:rsidP="00A9356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Numero REA: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Numero REA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</w:p>
    <w:p w14:paraId="1A8A17F6" w14:textId="77777777" w:rsidR="00A9356B" w:rsidRPr="00D35B83" w:rsidRDefault="00A9356B" w:rsidP="00A9356B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3EC5EF97" w14:textId="77777777" w:rsidR="00A9356B" w:rsidRPr="00D35B83" w:rsidRDefault="00A9356B" w:rsidP="00A9356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Data d'iscrizione: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GG/MM/AAAA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</w:p>
    <w:p w14:paraId="4A8548AD" w14:textId="77777777" w:rsidR="00A9356B" w:rsidRPr="00D35B83" w:rsidRDefault="00A9356B" w:rsidP="00A9356B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641DFFF" w14:textId="77777777" w:rsidR="00A9356B" w:rsidRPr="00D35B83" w:rsidRDefault="00A9356B" w:rsidP="00A9356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Oggetto sociale/Attività: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Pertinente con la gestione di strutture ricettive/campeggistiche e attività connesse oggetto della presente gara (per gli operatori UE: iscrizione in uno dei registri commerciali dello Stato di residenza).</w:t>
      </w:r>
    </w:p>
    <w:p w14:paraId="583B40F5" w14:textId="77777777" w:rsidR="00A9356B" w:rsidRPr="00D35B83" w:rsidRDefault="00A9356B" w:rsidP="00A9356B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7437D27D" w14:textId="77777777" w:rsidR="00A9356B" w:rsidRPr="00D35B83" w:rsidRDefault="00A9356B" w:rsidP="00A9356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Capacità di Agire e Contrarre (ex art. 414 e ss. c.c.):</w:t>
      </w:r>
    </w:p>
    <w:p w14:paraId="1C92FD4C" w14:textId="77777777" w:rsidR="00A9356B" w:rsidRPr="00D35B83" w:rsidRDefault="00A9356B" w:rsidP="00A9356B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4E0C1810" w14:textId="77777777" w:rsidR="00A9356B" w:rsidRPr="00D35B83" w:rsidRDefault="00A9356B" w:rsidP="00A9356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Che l'impresa, il titolare, gli amministratori muniti di rappresentanza possiedono la piena capacità d'agire;</w:t>
      </w:r>
    </w:p>
    <w:p w14:paraId="4103F448" w14:textId="77777777" w:rsidR="00A9356B" w:rsidRPr="00D35B83" w:rsidRDefault="00A9356B" w:rsidP="00A9356B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4FBF3929" w14:textId="77777777" w:rsidR="00A9356B" w:rsidRPr="00D35B83" w:rsidRDefault="00A9356B" w:rsidP="00A9356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Che non sussistono cause di incapacità contrattuale, interdizione giudiziale, legale o inabilitazione.</w:t>
      </w:r>
    </w:p>
    <w:p w14:paraId="7600ACE9" w14:textId="77777777" w:rsidR="00A9356B" w:rsidRPr="00D35B83" w:rsidRDefault="00A9356B" w:rsidP="00A9356B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12F670BE" w14:textId="77777777" w:rsidR="00A9356B" w:rsidRPr="00D35B83" w:rsidRDefault="00A9356B" w:rsidP="00A9356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Assenza di Procedure Concorsuali:</w:t>
      </w:r>
    </w:p>
    <w:p w14:paraId="134FD383" w14:textId="77777777" w:rsidR="00A9356B" w:rsidRPr="00D35B83" w:rsidRDefault="00A9356B" w:rsidP="00A9356B">
      <w:pPr>
        <w:spacing w:after="0" w:line="240" w:lineRule="auto"/>
        <w:ind w:left="72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7871FBB0" w14:textId="77777777" w:rsidR="00A9356B" w:rsidRPr="00D35B83" w:rsidRDefault="00A9356B" w:rsidP="00A9356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Che l'impresa non si trova in stato di liquidazione giudiziale, fallimento, concordato preventivo, amministrazione controllata o straordinaria (ex R.D. 267/1942 e </w:t>
      </w:r>
      <w:proofErr w:type="spellStart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D.Lgs.</w:t>
      </w:r>
      <w:proofErr w:type="spellEnd"/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14/2019 - Codice della Crisi d'Impresa e dell'Insolvenza);</w:t>
      </w:r>
    </w:p>
    <w:p w14:paraId="47D18A7E" w14:textId="77777777" w:rsidR="00A9356B" w:rsidRPr="00D35B83" w:rsidRDefault="00A9356B" w:rsidP="00A9356B">
      <w:pPr>
        <w:spacing w:after="0" w:line="240" w:lineRule="auto"/>
        <w:ind w:left="1440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4CBAF1D8" w14:textId="77777777" w:rsidR="00A9356B" w:rsidRPr="00D35B83" w:rsidRDefault="00A9356B" w:rsidP="00A9356B">
      <w:pPr>
        <w:numPr>
          <w:ilvl w:val="1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lastRenderedPageBreak/>
        <w:t>Che non è in corso alcuna procedura o stato di insolvenza/liquidazione contrario alla continuità aziendale.</w:t>
      </w:r>
    </w:p>
    <w:p w14:paraId="3ADCBECA" w14:textId="77777777" w:rsidR="00A9356B" w:rsidRPr="00D35B83" w:rsidRDefault="00A9356B" w:rsidP="00A9356B">
      <w:pPr>
        <w:spacing w:after="0" w:line="240" w:lineRule="auto"/>
        <w:ind w:left="144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4190249F" w14:textId="77777777" w:rsidR="00A9356B" w:rsidRPr="00D35B83" w:rsidRDefault="00A9356B" w:rsidP="00A9356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Assenza di Conflitto di Interessi: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 Che non sussistono situazioni di conflitto di interessi ai sensi dell’art. 1394 c.c. con i componenti del Consiglio Direttivo del CCFT o con i membri della Commissione Giudicatrice.</w:t>
      </w:r>
    </w:p>
    <w:p w14:paraId="51D9CE6A" w14:textId="77777777" w:rsidR="00A9356B" w:rsidRPr="00D35B83" w:rsidRDefault="00A9356B" w:rsidP="00A9356B">
      <w:pPr>
        <w:spacing w:after="0" w:line="240" w:lineRule="auto"/>
        <w:ind w:left="720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2BD08C81" w14:textId="77777777" w:rsidR="00A9356B" w:rsidRPr="00D35B83" w:rsidRDefault="00A9356B" w:rsidP="00A9356B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 xml:space="preserve">Data: 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(</w:t>
      </w: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GG/MM/AAAA</w:t>
      </w:r>
      <w:r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t>)</w:t>
      </w:r>
    </w:p>
    <w:p w14:paraId="7AAAFC17" w14:textId="77777777" w:rsidR="00A9356B" w:rsidRPr="00D35B83" w:rsidRDefault="00A9356B" w:rsidP="00A9356B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</w:p>
    <w:p w14:paraId="0C95E649" w14:textId="77777777" w:rsidR="00A9356B" w:rsidRPr="00D35B83" w:rsidRDefault="00A9356B" w:rsidP="00A9356B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(Firma del Legale Rappresentante / Procuratore)</w:t>
      </w:r>
    </w:p>
    <w:p w14:paraId="6DB02F98" w14:textId="77777777" w:rsidR="00A9356B" w:rsidRPr="00D35B83" w:rsidRDefault="00A9356B" w:rsidP="00A9356B">
      <w:pPr>
        <w:spacing w:after="0" w:line="240" w:lineRule="auto"/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</w:pPr>
      <w:r w:rsidRPr="00D35B83">
        <w:rPr>
          <w:rFonts w:ascii="Arial" w:eastAsia="Times New Roman" w:hAnsi="Arial" w:cs="Arial"/>
          <w:color w:val="1F1F1F"/>
          <w:kern w:val="0"/>
          <w:lang w:eastAsia="it-IT"/>
          <w14:ligatures w14:val="none"/>
        </w:rPr>
        <w:br/>
      </w:r>
    </w:p>
    <w:p w14:paraId="1B1ED973" w14:textId="77777777" w:rsidR="00A9356B" w:rsidRDefault="00A9356B" w:rsidP="00A9356B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0988D497" w14:textId="77777777" w:rsidR="00A9356B" w:rsidRDefault="00A9356B" w:rsidP="00A9356B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61506717" w14:textId="77777777" w:rsidR="00A9356B" w:rsidRDefault="00A9356B" w:rsidP="00A9356B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648FCD12" w14:textId="77777777" w:rsidR="00A9356B" w:rsidRDefault="00A9356B" w:rsidP="00A9356B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7BBB2512" w14:textId="77777777" w:rsidR="00A9356B" w:rsidRDefault="00A9356B" w:rsidP="00A9356B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F1F1F"/>
          <w:kern w:val="0"/>
          <w:sz w:val="27"/>
          <w:szCs w:val="27"/>
          <w:lang w:eastAsia="it-IT"/>
          <w14:ligatures w14:val="none"/>
        </w:rPr>
      </w:pPr>
    </w:p>
    <w:p w14:paraId="211AB4CC" w14:textId="77777777" w:rsidR="00A9356B" w:rsidRDefault="00A9356B"/>
    <w:sectPr w:rsidR="00A935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717966"/>
    <w:multiLevelType w:val="multilevel"/>
    <w:tmpl w:val="0252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76546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6B"/>
    <w:rsid w:val="001E3692"/>
    <w:rsid w:val="00A9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0AEB5D"/>
  <w15:chartTrackingRefBased/>
  <w15:docId w15:val="{263A97AF-8F8E-5A46-9F30-8784CB23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356B"/>
  </w:style>
  <w:style w:type="paragraph" w:styleId="Titolo1">
    <w:name w:val="heading 1"/>
    <w:basedOn w:val="Normale"/>
    <w:next w:val="Normale"/>
    <w:link w:val="Titolo1Carattere"/>
    <w:uiPriority w:val="9"/>
    <w:qFormat/>
    <w:rsid w:val="00A93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3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35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3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35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3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3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3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3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35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35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35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35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35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35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35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35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35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3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3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3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3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3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35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35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35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3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35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35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1875</Characters>
  <Application>Microsoft Office Word</Application>
  <DocSecurity>0</DocSecurity>
  <Lines>67</Lines>
  <Paragraphs>20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Bolognesi</dc:creator>
  <cp:keywords/>
  <dc:description/>
  <cp:lastModifiedBy>Francesco Bolognesi</cp:lastModifiedBy>
  <cp:revision>1</cp:revision>
  <dcterms:created xsi:type="dcterms:W3CDTF">2026-10-12T06:34:00Z</dcterms:created>
  <dcterms:modified xsi:type="dcterms:W3CDTF">2026-10-12T06:34:00Z</dcterms:modified>
</cp:coreProperties>
</file>